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D7" w:rsidRPr="00B92705" w:rsidRDefault="00300B5D" w:rsidP="00300B5D">
      <w:pPr>
        <w:jc w:val="center"/>
        <w:rPr>
          <w:rFonts w:asciiTheme="majorHAnsi" w:hAnsiTheme="majorHAnsi"/>
          <w:sz w:val="44"/>
        </w:rPr>
      </w:pPr>
      <w:r w:rsidRPr="00B92705">
        <w:rPr>
          <w:rFonts w:asciiTheme="majorHAnsi" w:hAnsiTheme="majorHAnsi"/>
          <w:sz w:val="44"/>
        </w:rPr>
        <w:t>The Process of Studying Salvation</w:t>
      </w:r>
    </w:p>
    <w:p w:rsidR="00300B5D" w:rsidRPr="00B92705" w:rsidRDefault="00300B5D" w:rsidP="00300B5D">
      <w:pPr>
        <w:rPr>
          <w:smallCaps/>
          <w:sz w:val="24"/>
          <w:u w:val="single"/>
        </w:rPr>
      </w:pPr>
      <w:r w:rsidRPr="00B92705">
        <w:rPr>
          <w:smallCaps/>
          <w:sz w:val="24"/>
          <w:u w:val="single"/>
        </w:rPr>
        <w:t>Introduction</w:t>
      </w:r>
    </w:p>
    <w:p w:rsidR="00300B5D" w:rsidRDefault="00300B5D" w:rsidP="00300B5D">
      <w:pPr>
        <w:pStyle w:val="ListParagraph"/>
        <w:numPr>
          <w:ilvl w:val="0"/>
          <w:numId w:val="1"/>
        </w:numPr>
      </w:pPr>
      <w:r>
        <w:t>New Living Translation: more than Bible verses are needed for right doctrine of salvation</w:t>
      </w:r>
    </w:p>
    <w:p w:rsidR="00300B5D" w:rsidRDefault="00300B5D" w:rsidP="00300B5D">
      <w:pPr>
        <w:pStyle w:val="ListParagraph"/>
        <w:numPr>
          <w:ilvl w:val="0"/>
          <w:numId w:val="1"/>
        </w:numPr>
      </w:pPr>
      <w:r>
        <w:t xml:space="preserve">Last time we talked about the </w:t>
      </w:r>
      <w:r w:rsidRPr="00D0226D">
        <w:rPr>
          <w:b/>
        </w:rPr>
        <w:t>power</w:t>
      </w:r>
      <w:r>
        <w:t xml:space="preserve"> and </w:t>
      </w:r>
      <w:r w:rsidRPr="00D0226D">
        <w:rPr>
          <w:b/>
        </w:rPr>
        <w:t>problems</w:t>
      </w:r>
      <w:r>
        <w:t xml:space="preserve"> of studying salvation, this time the </w:t>
      </w:r>
      <w:r w:rsidRPr="00D0226D">
        <w:rPr>
          <w:b/>
        </w:rPr>
        <w:t>process</w:t>
      </w:r>
    </w:p>
    <w:p w:rsidR="00300B5D" w:rsidRDefault="00300B5D" w:rsidP="00300B5D">
      <w:pPr>
        <w:pStyle w:val="ListParagraph"/>
        <w:numPr>
          <w:ilvl w:val="0"/>
          <w:numId w:val="1"/>
        </w:numPr>
      </w:pPr>
      <w:r>
        <w:t xml:space="preserve"> “Without corr</w:t>
      </w:r>
      <w:bookmarkStart w:id="0" w:name="_GoBack"/>
      <w:bookmarkEnd w:id="0"/>
      <w:r>
        <w:t xml:space="preserve">ect interpretation, the Bible becomes a destructive weapon used by the great Deceiver.  With </w:t>
      </w:r>
      <w:r w:rsidR="00D0226D">
        <w:t>it</w:t>
      </w:r>
      <w:r>
        <w:t>, the Bible becomes a lamp to our feet and a light to our path.”</w:t>
      </w:r>
    </w:p>
    <w:p w:rsidR="00300B5D" w:rsidRPr="00D87047" w:rsidRDefault="00300B5D" w:rsidP="00300B5D">
      <w:pPr>
        <w:rPr>
          <w:smallCaps/>
          <w:sz w:val="24"/>
          <w:u w:val="single"/>
        </w:rPr>
      </w:pPr>
      <w:r w:rsidRPr="00D87047">
        <w:rPr>
          <w:smallCaps/>
          <w:sz w:val="24"/>
          <w:u w:val="single"/>
        </w:rPr>
        <w:t xml:space="preserve">Rule #1 </w:t>
      </w:r>
      <w:r w:rsidRPr="00D87047">
        <w:rPr>
          <w:smallCaps/>
          <w:sz w:val="24"/>
          <w:u w:val="single"/>
        </w:rPr>
        <w:sym w:font="Wingdings" w:char="F0E0"/>
      </w:r>
      <w:r w:rsidRPr="00D87047">
        <w:rPr>
          <w:smallCaps/>
          <w:sz w:val="24"/>
          <w:u w:val="single"/>
        </w:rPr>
        <w:t xml:space="preserve"> Determine a word’s meaning by context</w:t>
      </w:r>
    </w:p>
    <w:p w:rsidR="00300B5D" w:rsidRDefault="00D0226D" w:rsidP="00300B5D">
      <w:pPr>
        <w:pStyle w:val="ListParagraph"/>
        <w:numPr>
          <w:ilvl w:val="0"/>
          <w:numId w:val="1"/>
        </w:numPr>
      </w:pPr>
      <w:r>
        <w:t>Bible’s w</w:t>
      </w:r>
      <w:r w:rsidR="00300B5D">
        <w:t xml:space="preserve">ords are </w:t>
      </w:r>
      <w:r>
        <w:t xml:space="preserve">from God and therefore </w:t>
      </w:r>
      <w:r w:rsidR="00300B5D">
        <w:t>important (Prov. 30:5, Matt. 4:4)</w:t>
      </w:r>
    </w:p>
    <w:p w:rsidR="00300B5D" w:rsidRDefault="00300B5D" w:rsidP="00300B5D">
      <w:pPr>
        <w:pStyle w:val="ListParagraph"/>
        <w:numPr>
          <w:ilvl w:val="0"/>
          <w:numId w:val="1"/>
        </w:numPr>
      </w:pPr>
      <w:r>
        <w:t>Since God com</w:t>
      </w:r>
      <w:r w:rsidR="00D0226D">
        <w:t>municated through humans</w:t>
      </w:r>
      <w:r>
        <w:t xml:space="preserve">, </w:t>
      </w:r>
      <w:r w:rsidR="00D0226D">
        <w:t xml:space="preserve">we need to </w:t>
      </w:r>
      <w:r>
        <w:t xml:space="preserve">use the rules of human </w:t>
      </w:r>
      <w:r w:rsidR="00D0226D">
        <w:t>language</w:t>
      </w:r>
    </w:p>
    <w:p w:rsidR="00300B5D" w:rsidRDefault="00D0226D" w:rsidP="00300B5D">
      <w:pPr>
        <w:pStyle w:val="ListParagraph"/>
        <w:numPr>
          <w:ilvl w:val="0"/>
          <w:numId w:val="1"/>
        </w:numPr>
      </w:pPr>
      <w:r>
        <w:t xml:space="preserve">Illustration: </w:t>
      </w:r>
      <w:r w:rsidR="00300B5D">
        <w:t>Trunk and Ship (Acts 27:31)</w:t>
      </w:r>
      <w:r>
        <w:t xml:space="preserve"> – c</w:t>
      </w:r>
      <w:r w:rsidR="00300B5D">
        <w:t>ontext determines meaning</w:t>
      </w:r>
    </w:p>
    <w:p w:rsidR="00300B5D" w:rsidRPr="00300B5D" w:rsidRDefault="00D0226D" w:rsidP="00300B5D">
      <w:pPr>
        <w:pStyle w:val="ListParagraph"/>
        <w:numPr>
          <w:ilvl w:val="0"/>
          <w:numId w:val="1"/>
        </w:numPr>
      </w:pPr>
      <w:r>
        <w:t>Force yourself to look at</w:t>
      </w:r>
      <w:r w:rsidR="00300B5D">
        <w:t xml:space="preserve"> context by using questions like saved </w:t>
      </w:r>
      <w:r w:rsidR="00300B5D">
        <w:rPr>
          <w:i/>
        </w:rPr>
        <w:t>from what</w:t>
      </w:r>
      <w:r w:rsidR="00300B5D">
        <w:t xml:space="preserve"> or chosen </w:t>
      </w:r>
      <w:r w:rsidR="00300B5D">
        <w:rPr>
          <w:i/>
        </w:rPr>
        <w:t>to do what?</w:t>
      </w:r>
    </w:p>
    <w:p w:rsidR="00300B5D" w:rsidRDefault="00300B5D" w:rsidP="00300B5D">
      <w:pPr>
        <w:pStyle w:val="ListParagraph"/>
        <w:numPr>
          <w:ilvl w:val="0"/>
          <w:numId w:val="1"/>
        </w:numPr>
      </w:pPr>
      <w:r>
        <w:t>James 2 example: he’s talking about being saved from the damage of sin, not going to heaven</w:t>
      </w:r>
    </w:p>
    <w:p w:rsidR="00300B5D" w:rsidRPr="00D87047" w:rsidRDefault="00300B5D" w:rsidP="00300B5D">
      <w:pPr>
        <w:rPr>
          <w:smallCaps/>
          <w:sz w:val="24"/>
          <w:u w:val="single"/>
        </w:rPr>
      </w:pPr>
      <w:r w:rsidRPr="00D87047">
        <w:rPr>
          <w:smallCaps/>
          <w:sz w:val="24"/>
          <w:u w:val="single"/>
        </w:rPr>
        <w:t xml:space="preserve">Rule #2 </w:t>
      </w:r>
      <w:r w:rsidRPr="00D87047">
        <w:rPr>
          <w:smallCaps/>
          <w:sz w:val="24"/>
          <w:u w:val="single"/>
        </w:rPr>
        <w:sym w:font="Wingdings" w:char="F0E0"/>
      </w:r>
      <w:r w:rsidRPr="00D87047">
        <w:rPr>
          <w:smallCaps/>
          <w:sz w:val="24"/>
          <w:u w:val="single"/>
        </w:rPr>
        <w:t xml:space="preserve"> Each passage truthfully and sufficiently does what it sets out to do</w:t>
      </w:r>
    </w:p>
    <w:p w:rsidR="00300B5D" w:rsidRDefault="00300B5D" w:rsidP="00300B5D">
      <w:pPr>
        <w:pStyle w:val="ListParagraph"/>
        <w:numPr>
          <w:ilvl w:val="0"/>
          <w:numId w:val="1"/>
        </w:numPr>
      </w:pPr>
      <w:r>
        <w:t>Due diligence: companies have to give necessary information, like MacDonald’s or a bank</w:t>
      </w:r>
    </w:p>
    <w:p w:rsidR="00300B5D" w:rsidRDefault="00300B5D" w:rsidP="00300B5D">
      <w:pPr>
        <w:pStyle w:val="ListParagraph"/>
        <w:numPr>
          <w:ilvl w:val="0"/>
          <w:numId w:val="1"/>
        </w:numPr>
      </w:pPr>
      <w:r>
        <w:t>Later revelation is not necessary, but can be supplementary</w:t>
      </w:r>
    </w:p>
    <w:p w:rsidR="00300B5D" w:rsidRDefault="00300B5D" w:rsidP="00300B5D">
      <w:pPr>
        <w:pStyle w:val="ListParagraph"/>
        <w:numPr>
          <w:ilvl w:val="0"/>
          <w:numId w:val="1"/>
        </w:numPr>
      </w:pPr>
      <w:r>
        <w:t xml:space="preserve">Illustration: The redeemer in Genesis 3 and then Isaiah 53.  </w:t>
      </w:r>
    </w:p>
    <w:p w:rsidR="00300B5D" w:rsidRDefault="00300B5D" w:rsidP="00300B5D">
      <w:pPr>
        <w:pStyle w:val="ListParagraph"/>
        <w:numPr>
          <w:ilvl w:val="0"/>
          <w:numId w:val="1"/>
        </w:numPr>
      </w:pPr>
      <w:r>
        <w:t>Illustration: Return from exile– Zechariah couldn’</w:t>
      </w:r>
      <w:r w:rsidR="00D87047">
        <w:t xml:space="preserve">t have known </w:t>
      </w:r>
      <w:proofErr w:type="spellStart"/>
      <w:r w:rsidR="00D87047">
        <w:t>amillenialism’s</w:t>
      </w:r>
      <w:proofErr w:type="spellEnd"/>
      <w:r w:rsidR="00D87047">
        <w:t xml:space="preserve"> </w:t>
      </w:r>
      <w:r>
        <w:t>interpretation</w:t>
      </w:r>
    </w:p>
    <w:p w:rsidR="00300B5D" w:rsidRDefault="00D0226D" w:rsidP="00300B5D">
      <w:pPr>
        <w:pStyle w:val="ListParagraph"/>
        <w:numPr>
          <w:ilvl w:val="0"/>
          <w:numId w:val="1"/>
        </w:numPr>
      </w:pPr>
      <w:r>
        <w:t>Illustration: Did Jesus forget a step when talking to Nicodemus?</w:t>
      </w:r>
    </w:p>
    <w:p w:rsidR="00D0226D" w:rsidRDefault="00D0226D" w:rsidP="00300B5D">
      <w:pPr>
        <w:pStyle w:val="ListParagraph"/>
        <w:numPr>
          <w:ilvl w:val="0"/>
          <w:numId w:val="1"/>
        </w:numPr>
      </w:pPr>
      <w:r>
        <w:t>Illustration: Directions to my house – I wouldn’t give only half the steps</w:t>
      </w:r>
    </w:p>
    <w:p w:rsidR="00D0226D" w:rsidRDefault="00D0226D" w:rsidP="00300B5D">
      <w:pPr>
        <w:pStyle w:val="ListParagraph"/>
        <w:numPr>
          <w:ilvl w:val="0"/>
          <w:numId w:val="1"/>
        </w:numPr>
      </w:pPr>
      <w:r>
        <w:t>Application: gospel tracts shouldn’t jump around</w:t>
      </w:r>
    </w:p>
    <w:p w:rsidR="00D0226D" w:rsidRPr="00D87047" w:rsidRDefault="00D0226D" w:rsidP="00D0226D">
      <w:pPr>
        <w:rPr>
          <w:smallCaps/>
          <w:sz w:val="24"/>
          <w:u w:val="single"/>
        </w:rPr>
      </w:pPr>
      <w:r w:rsidRPr="00D87047">
        <w:rPr>
          <w:smallCaps/>
          <w:sz w:val="24"/>
          <w:u w:val="single"/>
        </w:rPr>
        <w:t xml:space="preserve">Rule #3 </w:t>
      </w:r>
      <w:r w:rsidRPr="00D87047">
        <w:rPr>
          <w:smallCaps/>
          <w:sz w:val="24"/>
          <w:u w:val="single"/>
        </w:rPr>
        <w:sym w:font="Wingdings" w:char="F0E0"/>
      </w:r>
      <w:r w:rsidRPr="00D87047">
        <w:rPr>
          <w:smallCaps/>
          <w:sz w:val="24"/>
          <w:u w:val="single"/>
        </w:rPr>
        <w:t xml:space="preserve"> Instead of fudging the facts, we make more categories</w:t>
      </w:r>
    </w:p>
    <w:p w:rsidR="00D0226D" w:rsidRDefault="00D0226D" w:rsidP="00D0226D">
      <w:pPr>
        <w:pStyle w:val="ListParagraph"/>
        <w:numPr>
          <w:ilvl w:val="0"/>
          <w:numId w:val="1"/>
        </w:numPr>
      </w:pPr>
      <w:r>
        <w:t>Illustration: do we know the same guy from Canada?  One difference means different person</w:t>
      </w:r>
    </w:p>
    <w:p w:rsidR="00D0226D" w:rsidRDefault="00D0226D" w:rsidP="00D0226D">
      <w:pPr>
        <w:pStyle w:val="ListParagraph"/>
        <w:numPr>
          <w:ilvl w:val="0"/>
          <w:numId w:val="1"/>
        </w:numPr>
      </w:pPr>
      <w:r>
        <w:t>Illustration: rapture is different from return of Christ since they have different features</w:t>
      </w:r>
    </w:p>
    <w:p w:rsidR="00D0226D" w:rsidRDefault="00D0226D" w:rsidP="00D0226D">
      <w:pPr>
        <w:pStyle w:val="ListParagraph"/>
        <w:numPr>
          <w:ilvl w:val="0"/>
          <w:numId w:val="1"/>
        </w:numPr>
      </w:pPr>
      <w:r>
        <w:t>Illustration: discipleship is different from eternal life since they have different features</w:t>
      </w:r>
    </w:p>
    <w:p w:rsidR="00D0226D" w:rsidRDefault="00D0226D" w:rsidP="00D0226D">
      <w:pPr>
        <w:pStyle w:val="ListParagraph"/>
        <w:numPr>
          <w:ilvl w:val="0"/>
          <w:numId w:val="1"/>
        </w:numPr>
      </w:pPr>
      <w:r>
        <w:t>Application: when sharing the gospel, explain that there are different categories.  God does want us to act a certain way, but not for eternal life.</w:t>
      </w:r>
    </w:p>
    <w:p w:rsidR="00D0226D" w:rsidRPr="00D87047" w:rsidRDefault="00D0226D" w:rsidP="00D0226D">
      <w:pPr>
        <w:rPr>
          <w:smallCaps/>
          <w:sz w:val="24"/>
          <w:u w:val="single"/>
        </w:rPr>
      </w:pPr>
      <w:r w:rsidRPr="00D87047">
        <w:rPr>
          <w:smallCaps/>
          <w:sz w:val="24"/>
          <w:u w:val="single"/>
        </w:rPr>
        <w:t xml:space="preserve">Rule #4 </w:t>
      </w:r>
      <w:r w:rsidRPr="00D87047">
        <w:rPr>
          <w:smallCaps/>
          <w:sz w:val="24"/>
          <w:u w:val="single"/>
        </w:rPr>
        <w:sym w:font="Wingdings" w:char="F0E0"/>
      </w:r>
      <w:r w:rsidRPr="00D87047">
        <w:rPr>
          <w:smallCaps/>
          <w:sz w:val="24"/>
          <w:u w:val="single"/>
        </w:rPr>
        <w:t xml:space="preserve"> When a passage can have multiple interpretations, let the clearer guide the obscure</w:t>
      </w:r>
    </w:p>
    <w:p w:rsidR="00D0226D" w:rsidRDefault="00D0226D" w:rsidP="00D0226D">
      <w:pPr>
        <w:pStyle w:val="ListParagraph"/>
        <w:numPr>
          <w:ilvl w:val="0"/>
          <w:numId w:val="1"/>
        </w:numPr>
      </w:pPr>
      <w:r>
        <w:t>Illustration: Detective with Mr. Red and Mr. Green.  Rely on more certain evidence</w:t>
      </w:r>
    </w:p>
    <w:p w:rsidR="00D87047" w:rsidRDefault="00D0226D" w:rsidP="00D0226D">
      <w:pPr>
        <w:pStyle w:val="ListParagraph"/>
        <w:numPr>
          <w:ilvl w:val="0"/>
          <w:numId w:val="1"/>
        </w:numPr>
      </w:pPr>
      <w:r>
        <w:t>Clarification: This</w:t>
      </w:r>
      <w:r w:rsidR="00D87047">
        <w:t xml:space="preserve"> means we start with easier ones, not that we start with ones we like.</w:t>
      </w:r>
    </w:p>
    <w:p w:rsidR="00D0226D" w:rsidRDefault="00D0226D" w:rsidP="00D0226D">
      <w:pPr>
        <w:pStyle w:val="ListParagraph"/>
        <w:numPr>
          <w:ilvl w:val="0"/>
          <w:numId w:val="1"/>
        </w:numPr>
      </w:pPr>
      <w:r>
        <w:t>Illustration: There are verses that suggest baptism as a requirement for salvation, but they are difficult passages.  The passages saying baptism isn’t needed are much clearer.</w:t>
      </w:r>
    </w:p>
    <w:sectPr w:rsidR="00D0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5CD0"/>
    <w:multiLevelType w:val="hybridMultilevel"/>
    <w:tmpl w:val="4CEEAE02"/>
    <w:lvl w:ilvl="0" w:tplc="3CBC41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5D"/>
    <w:rsid w:val="001B2DD7"/>
    <w:rsid w:val="00300B5D"/>
    <w:rsid w:val="00406FD7"/>
    <w:rsid w:val="00B92705"/>
    <w:rsid w:val="00D0226D"/>
    <w:rsid w:val="00D87047"/>
    <w:rsid w:val="00E4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2013-02-11T15:32:00Z</dcterms:created>
  <dcterms:modified xsi:type="dcterms:W3CDTF">2013-02-11T16:41:00Z</dcterms:modified>
</cp:coreProperties>
</file>